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A2" w:rsidRDefault="00426585">
      <w:pPr>
        <w:spacing w:after="40"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1" w:line="259" w:lineRule="auto"/>
        <w:ind w:left="146" w:right="797" w:firstLine="0"/>
        <w:jc w:val="left"/>
      </w:pPr>
      <w:r>
        <w:rPr>
          <w:b/>
          <w:sz w:val="24"/>
        </w:rPr>
        <w:t xml:space="preserve">IZJAVA O NEKAŽNJAVANJU ZA GOSPODARSKI SUBJEKT I SVE OSOBE SUKLADNO ČLANKU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31" w:line="259" w:lineRule="auto"/>
        <w:ind w:left="146" w:right="797" w:firstLine="0"/>
        <w:jc w:val="center"/>
      </w:pPr>
      <w:r>
        <w:rPr>
          <w:b/>
          <w:sz w:val="24"/>
        </w:rPr>
        <w:t xml:space="preserve">251. ZAKONA O JAVNOJ NABAVI (NN 120/2016, 114/2022)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b/>
          <w:sz w:val="24"/>
        </w:rPr>
        <w:t xml:space="preserve"> </w:t>
      </w:r>
      <w:r>
        <w:rPr>
          <w:rFonts w:ascii="Arial" w:eastAsia="Arial" w:hAnsi="Arial" w:cs="Arial"/>
          <w:b/>
          <w:sz w:val="24"/>
        </w:rPr>
        <w:t xml:space="preserve"> </w:t>
      </w:r>
      <w:r>
        <w:t xml:space="preserve"> </w:t>
      </w:r>
    </w:p>
    <w:p w:rsidR="005435A2" w:rsidRDefault="00426585">
      <w:pPr>
        <w:spacing w:after="0" w:line="259" w:lineRule="auto"/>
        <w:ind w:left="0" w:right="0" w:firstLine="0"/>
        <w:jc w:val="left"/>
      </w:pPr>
      <w:r>
        <w:rPr>
          <w:rFonts w:ascii="Arial" w:eastAsia="Arial" w:hAnsi="Arial" w:cs="Arial"/>
          <w:b/>
          <w:sz w:val="24"/>
        </w:rPr>
        <w:t xml:space="preserve"> </w:t>
      </w:r>
      <w:r>
        <w:t xml:space="preserve"> </w:t>
      </w:r>
    </w:p>
    <w:p w:rsidR="005435A2" w:rsidRDefault="00426585">
      <w:pPr>
        <w:ind w:right="896"/>
      </w:pPr>
      <w:r>
        <w:t xml:space="preserve">Temeljem članka 265. stavka 2. Zakona o javnoj nabavi (Narodne novine, broj: 120/2016, 114/2022) te članka 20. Pravilnika o dokumentaciji o nabavi te ponudi u postupcima javne nabave (Narodne novine, broj: 65/2017 i 75/2020), kao osoba po zakonu ovlaštena za zastupanje gospodarskog subjekta dajem sljedeću:  </w:t>
      </w:r>
    </w:p>
    <w:p w:rsidR="005435A2" w:rsidRDefault="00426585">
      <w:pPr>
        <w:spacing w:after="42" w:line="292" w:lineRule="auto"/>
        <w:ind w:left="0" w:right="9879" w:firstLine="0"/>
        <w:jc w:val="left"/>
      </w:pPr>
      <w:r>
        <w:rPr>
          <w:rFonts w:ascii="Arial" w:eastAsia="Arial" w:hAnsi="Arial" w:cs="Arial"/>
          <w:sz w:val="24"/>
        </w:rPr>
        <w:t xml:space="preserve"> </w:t>
      </w:r>
      <w:r>
        <w:t xml:space="preserve"> </w:t>
      </w:r>
      <w:r>
        <w:rPr>
          <w:rFonts w:ascii="Arial" w:eastAsia="Arial" w:hAnsi="Arial" w:cs="Arial"/>
          <w:sz w:val="24"/>
        </w:rPr>
        <w:t xml:space="preserve"> </w:t>
      </w:r>
      <w:r>
        <w:t xml:space="preserve"> </w:t>
      </w:r>
      <w:r>
        <w:rPr>
          <w:rFonts w:ascii="Arial" w:eastAsia="Arial" w:hAnsi="Arial" w:cs="Arial"/>
          <w:sz w:val="24"/>
        </w:rPr>
        <w:t xml:space="preserve"> </w:t>
      </w:r>
      <w:r>
        <w:t xml:space="preserve"> </w:t>
      </w:r>
    </w:p>
    <w:p w:rsidR="005435A2" w:rsidRDefault="00426585">
      <w:pPr>
        <w:pStyle w:val="Naslov1"/>
        <w:ind w:left="120" w:hanging="120"/>
      </w:pPr>
      <w:r>
        <w:t xml:space="preserve">Z J A V U   O   N E K A Ž NJ A V A N J U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44"/>
        <w:ind w:right="896"/>
      </w:pPr>
      <w:r>
        <w:t xml:space="preserve">kojom ja ______________________________ iz ___________________________________________  </w:t>
      </w:r>
    </w:p>
    <w:p w:rsidR="005435A2" w:rsidRDefault="00426585">
      <w:pPr>
        <w:tabs>
          <w:tab w:val="center" w:pos="3541"/>
          <w:tab w:val="center" w:pos="4249"/>
          <w:tab w:val="center" w:pos="6294"/>
        </w:tabs>
        <w:spacing w:after="19" w:line="259" w:lineRule="auto"/>
        <w:ind w:left="0" w:right="0" w:firstLine="0"/>
        <w:jc w:val="left"/>
      </w:pPr>
      <w:r>
        <w:t xml:space="preserve">                               </w:t>
      </w:r>
      <w:r>
        <w:rPr>
          <w:i/>
        </w:rPr>
        <w:t>(ime i prezime)</w:t>
      </w:r>
      <w:r>
        <w:t xml:space="preserve">   </w:t>
      </w:r>
      <w:r>
        <w:tab/>
        <w:t xml:space="preserve">  </w:t>
      </w:r>
      <w:r>
        <w:tab/>
        <w:t xml:space="preserve">  </w:t>
      </w:r>
      <w:r>
        <w:tab/>
      </w:r>
      <w:r>
        <w:rPr>
          <w:i/>
        </w:rPr>
        <w:t xml:space="preserve">                  (adresa stanovanja)</w:t>
      </w:r>
      <w:r>
        <w:t xml:space="preserve">  </w:t>
      </w:r>
    </w:p>
    <w:p w:rsidR="005435A2" w:rsidRDefault="00426585">
      <w:pPr>
        <w:spacing w:after="19" w:line="259" w:lineRule="auto"/>
        <w:ind w:left="0" w:right="0" w:firstLine="0"/>
        <w:jc w:val="left"/>
      </w:pPr>
      <w:r>
        <w:t xml:space="preserve">  </w:t>
      </w:r>
    </w:p>
    <w:p w:rsidR="005435A2" w:rsidRDefault="00426585">
      <w:pPr>
        <w:ind w:right="896"/>
      </w:pPr>
      <w:r>
        <w:t xml:space="preserve">vrsta i broj identifikacijskog dokumenta __________________________________________izdanog od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 </w:t>
      </w:r>
      <w:r>
        <w:rPr>
          <w:b/>
        </w:rPr>
        <w:t>za gospodarski subjekt:</w:t>
      </w:r>
      <w:r>
        <w:t xml:space="preserve">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__________________________________________________________________________________  </w:t>
      </w:r>
    </w:p>
    <w:p w:rsidR="005435A2" w:rsidRDefault="00426585">
      <w:pPr>
        <w:spacing w:after="19" w:line="259" w:lineRule="auto"/>
        <w:ind w:left="0" w:right="923" w:firstLine="0"/>
        <w:jc w:val="center"/>
      </w:pPr>
      <w:r>
        <w:rPr>
          <w:i/>
        </w:rPr>
        <w:t xml:space="preserve">(naziv i sjedište gospodarskog subjekta, OIB ili identifikacijski broj )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16" w:line="259" w:lineRule="auto"/>
        <w:ind w:left="0" w:right="0" w:firstLine="0"/>
        <w:jc w:val="left"/>
      </w:pPr>
      <w:r>
        <w:rPr>
          <w:b/>
        </w:rPr>
        <w:t xml:space="preserve">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ind w:right="896"/>
      </w:pPr>
      <w:r>
        <w:rPr>
          <w:b/>
          <w:u w:val="single" w:color="000000"/>
        </w:rPr>
        <w:t xml:space="preserve">izjavljujem </w:t>
      </w:r>
      <w:r>
        <w:t xml:space="preserve">za </w:t>
      </w:r>
      <w:r>
        <w:rPr>
          <w:b/>
        </w:rPr>
        <w:t>sebe</w:t>
      </w:r>
      <w:r>
        <w:t xml:space="preserve">, </w:t>
      </w:r>
      <w:r>
        <w:rPr>
          <w:b/>
        </w:rPr>
        <w:t>navedeni gospodarski subjekt</w:t>
      </w:r>
      <w:r>
        <w:t xml:space="preserve"> te u </w:t>
      </w:r>
      <w:r>
        <w:rPr>
          <w:b/>
        </w:rPr>
        <w:t>ime i za račun svih osoba</w:t>
      </w:r>
      <w:r>
        <w:t xml:space="preserve"> koje su članovi upravnog, upravljačkog ili nadzornog tijela ili imaju ovlasti zastupanja, donošenja odluka ili nadzora navedenog gospodarskog subjekta, da nismo pravomoćnom presudom osuđeni za:  </w:t>
      </w:r>
    </w:p>
    <w:p w:rsidR="005435A2" w:rsidRDefault="00426585">
      <w:pPr>
        <w:spacing w:after="81" w:line="259" w:lineRule="auto"/>
        <w:ind w:left="415" w:right="0" w:firstLine="0"/>
        <w:jc w:val="left"/>
      </w:pPr>
      <w:r>
        <w:t xml:space="preserve">  </w:t>
      </w:r>
    </w:p>
    <w:p w:rsidR="005435A2" w:rsidRDefault="00426585">
      <w:pPr>
        <w:spacing w:after="101"/>
        <w:ind w:left="488" w:right="896" w:hanging="142"/>
      </w:pPr>
      <w:r>
        <w:rPr>
          <w:b/>
        </w:rPr>
        <w:t>a)</w:t>
      </w:r>
      <w:r>
        <w:rPr>
          <w:rFonts w:ascii="Arial" w:eastAsia="Arial" w:hAnsi="Arial" w:cs="Arial"/>
          <w:b/>
        </w:rPr>
        <w:t xml:space="preserve"> </w:t>
      </w:r>
      <w:r>
        <w:rPr>
          <w:b/>
        </w:rPr>
        <w:t xml:space="preserve">sudjelovanje u zločinačkoj organizaciji,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328. (zločinačko udruženje) i članka 329. (počinjenje kaznenog djela u sastavu zločinačkog udruženja) Kaznenog zakona i  </w:t>
      </w:r>
    </w:p>
    <w:p w:rsidR="005435A2" w:rsidRDefault="00426585">
      <w:pPr>
        <w:spacing w:after="27"/>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333. (udruživanje za počinjenje kaznenih djela), iz Kaznenog zakona (Narodne novine, broj: 110/97., 27/98., 50/00., 129/00., 51/01., 111/03., 190/03., 105/04., 84/05., 71/06., 110/07., 152/08., 57/11., 77/11. 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ind w:left="488" w:right="896" w:hanging="142"/>
      </w:pPr>
      <w:r>
        <w:rPr>
          <w:b/>
        </w:rPr>
        <w:t>b)</w:t>
      </w:r>
      <w:r>
        <w:rPr>
          <w:rFonts w:ascii="Arial" w:eastAsia="Arial" w:hAnsi="Arial" w:cs="Arial"/>
          <w:b/>
        </w:rPr>
        <w:t xml:space="preserve"> </w:t>
      </w:r>
      <w:r>
        <w:rPr>
          <w:b/>
        </w:rPr>
        <w:t xml:space="preserve">korupciju,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w:t>
      </w:r>
      <w:r>
        <w:lastRenderedPageBreak/>
        <w:t xml:space="preserve">broj: 110/97., 27/98., 50/00., 129/00., 51/01., 111/03., 190/03., 105/04., 84/05., 71/06., 110/07., 152/08., 57/11., 77/11. i 143/12.);  </w:t>
      </w:r>
    </w:p>
    <w:p w:rsidR="005435A2" w:rsidRDefault="00426585">
      <w:pPr>
        <w:spacing w:after="45" w:line="259" w:lineRule="auto"/>
        <w:ind w:left="862" w:right="0" w:firstLine="0"/>
        <w:jc w:val="left"/>
      </w:pPr>
      <w:r>
        <w:t xml:space="preserve">  </w:t>
      </w:r>
    </w:p>
    <w:p w:rsidR="005435A2" w:rsidRDefault="00426585">
      <w:pPr>
        <w:spacing w:after="101"/>
        <w:ind w:left="488" w:right="896" w:hanging="142"/>
      </w:pPr>
      <w:r>
        <w:rPr>
          <w:b/>
        </w:rPr>
        <w:t>c)</w:t>
      </w:r>
      <w:r>
        <w:rPr>
          <w:rFonts w:ascii="Arial" w:eastAsia="Arial" w:hAnsi="Arial" w:cs="Arial"/>
          <w:b/>
        </w:rPr>
        <w:t xml:space="preserve"> </w:t>
      </w:r>
      <w:r>
        <w:rPr>
          <w:b/>
        </w:rPr>
        <w:t xml:space="preserve">prijevaru,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236. (prijevara), članka 247. (prijevara u gospodarskom poslovanju), članka 256. (utaja poreza ili carine) i članka 258. (subvencijska prijevara)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224. (prijevara), članka 293. (prijevara u gospodarskom poslovanju) i članka 286. (utaja poreza i drugih davanja) iz Kaznenog zakona (Narodne novine, broj: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09"/>
        <w:ind w:left="488" w:right="896" w:hanging="142"/>
      </w:pPr>
      <w:r>
        <w:rPr>
          <w:b/>
        </w:rPr>
        <w:t>d)</w:t>
      </w:r>
      <w:r>
        <w:rPr>
          <w:rFonts w:ascii="Arial" w:eastAsia="Arial" w:hAnsi="Arial" w:cs="Arial"/>
          <w:b/>
        </w:rPr>
        <w:t xml:space="preserve"> </w:t>
      </w:r>
      <w:r>
        <w:rPr>
          <w:b/>
        </w:rPr>
        <w:t xml:space="preserve">terorizam ili kaznena djela povezana s terorističkim aktivnostima,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97. (terorizam), članka 99. (javno poticanje na terorizam), članka 100. (novačenje za terorizam), članka 101. (obuka za terorizam) i članka 102. (terorističko udruženje)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169. (terorizam), članka 169.a (javno poticanje na terorizam) i članka 169.b (novačenje i obuka za terorizam)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e)</w:t>
      </w:r>
      <w:r>
        <w:rPr>
          <w:rFonts w:ascii="Arial" w:eastAsia="Arial" w:hAnsi="Arial" w:cs="Arial"/>
          <w:b/>
        </w:rPr>
        <w:t xml:space="preserve"> </w:t>
      </w:r>
      <w:r>
        <w:rPr>
          <w:b/>
        </w:rPr>
        <w:t xml:space="preserve">pranje novca ili financiranje terorizma, na temelju: </w:t>
      </w:r>
      <w:r>
        <w:t xml:space="preserve"> </w:t>
      </w:r>
    </w:p>
    <w:p w:rsidR="005435A2" w:rsidRDefault="00426585">
      <w:pPr>
        <w:numPr>
          <w:ilvl w:val="0"/>
          <w:numId w:val="1"/>
        </w:numPr>
        <w:spacing w:after="88"/>
        <w:ind w:right="896" w:hanging="360"/>
      </w:pPr>
      <w:r>
        <w:t xml:space="preserve">članka 98. (financiranje terorizma) i članka 265. (pranje novca) Kaznenog zakona i  </w:t>
      </w:r>
    </w:p>
    <w:p w:rsidR="005435A2" w:rsidRDefault="00426585">
      <w:pPr>
        <w:numPr>
          <w:ilvl w:val="0"/>
          <w:numId w:val="1"/>
        </w:numPr>
        <w:ind w:right="896" w:hanging="360"/>
      </w:pPr>
      <w:r>
        <w:t xml:space="preserve">članka 279. (pranje novca)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f)</w:t>
      </w:r>
      <w:r>
        <w:rPr>
          <w:rFonts w:ascii="Arial" w:eastAsia="Arial" w:hAnsi="Arial" w:cs="Arial"/>
          <w:b/>
        </w:rPr>
        <w:t xml:space="preserve"> </w:t>
      </w:r>
      <w:r>
        <w:rPr>
          <w:b/>
        </w:rPr>
        <w:t xml:space="preserve">dječji rad ili druge oblike trgovanja ljudima, na temelju: </w:t>
      </w:r>
      <w:r>
        <w:t xml:space="preserve"> </w:t>
      </w:r>
    </w:p>
    <w:p w:rsidR="005435A2" w:rsidRDefault="00426585">
      <w:pPr>
        <w:numPr>
          <w:ilvl w:val="0"/>
          <w:numId w:val="2"/>
        </w:numPr>
        <w:spacing w:after="88"/>
        <w:ind w:right="896" w:hanging="360"/>
      </w:pPr>
      <w:r>
        <w:t xml:space="preserve">članka 106. (trgovanje ljudima) Kaznenog zakona  </w:t>
      </w:r>
    </w:p>
    <w:p w:rsidR="005435A2" w:rsidRDefault="00426585">
      <w:pPr>
        <w:numPr>
          <w:ilvl w:val="0"/>
          <w:numId w:val="2"/>
        </w:numPr>
        <w:ind w:right="896" w:hanging="360"/>
      </w:pPr>
      <w:r>
        <w:t xml:space="preserve">članka 175. (trgovanje ljudima i ropstvo) iz Kaznenog zakona (Narodne novine, br. 110/97.,  </w:t>
      </w:r>
    </w:p>
    <w:p w:rsidR="005435A2" w:rsidRDefault="00426585">
      <w:pPr>
        <w:ind w:left="872" w:right="896"/>
      </w:pPr>
      <w:r>
        <w:t xml:space="preserve">27/98., 50/00., 129/00., 51/01., 111/03., 190/03., 105/04., 84/05., 71/06., 110/07., 152/08., 57/11., 77/11. i 143/12.)  </w:t>
      </w:r>
    </w:p>
    <w:p w:rsidR="005435A2" w:rsidRDefault="00426585">
      <w:pPr>
        <w:spacing w:after="0" w:line="259" w:lineRule="auto"/>
        <w:ind w:left="0" w:right="0" w:firstLine="0"/>
        <w:jc w:val="left"/>
      </w:pPr>
      <w:r>
        <w:t xml:space="preserve">  </w:t>
      </w:r>
    </w:p>
    <w:p w:rsidR="005435A2" w:rsidRDefault="00426585">
      <w:pPr>
        <w:spacing w:after="0" w:line="259" w:lineRule="auto"/>
        <w:ind w:left="0" w:right="0" w:firstLine="0"/>
        <w:jc w:val="left"/>
      </w:pPr>
      <w:r>
        <w:t xml:space="preserve">  </w:t>
      </w:r>
    </w:p>
    <w:p w:rsidR="005435A2" w:rsidRDefault="00426585">
      <w:pPr>
        <w:spacing w:after="64" w:line="259" w:lineRule="auto"/>
        <w:ind w:left="0" w:right="0" w:firstLine="0"/>
        <w:jc w:val="left"/>
      </w:pPr>
      <w:r>
        <w:t xml:space="preserve">  </w:t>
      </w:r>
    </w:p>
    <w:p w:rsidR="005435A2" w:rsidRDefault="00426585">
      <w:pPr>
        <w:numPr>
          <w:ilvl w:val="0"/>
          <w:numId w:val="2"/>
        </w:numPr>
        <w:ind w:right="896" w:hanging="360"/>
      </w:pPr>
      <w:r>
        <w:t xml:space="preserve">Sukladno članku 20. stavku 10. Pravilnika o dokumentaciji o nabavi te ponudama u postupcima javne nabave (Narodne novine, </w:t>
      </w:r>
      <w:proofErr w:type="spellStart"/>
      <w:r>
        <w:t>br</w:t>
      </w:r>
      <w:proofErr w:type="spellEnd"/>
      <w:r>
        <w:t xml:space="preserve">: 65/17) izjavu iz članka 265. stavka 2. u vezi s člankom 251. stavkom 1. Zakona o javnoj nabavi (Narodne novine, broj: 120/2016) </w:t>
      </w:r>
      <w:r>
        <w:rPr>
          <w:u w:val="single" w:color="000000"/>
        </w:rPr>
        <w:t>može dati</w:t>
      </w:r>
      <w: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  </w:t>
      </w:r>
    </w:p>
    <w:p w:rsidR="005435A2" w:rsidRDefault="00426585">
      <w:pPr>
        <w:spacing w:after="6" w:line="259" w:lineRule="auto"/>
        <w:ind w:left="0" w:right="0" w:firstLine="0"/>
        <w:jc w:val="left"/>
      </w:pP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67" w:line="259" w:lineRule="auto"/>
        <w:ind w:left="0" w:right="0" w:firstLine="0"/>
        <w:jc w:val="left"/>
      </w:pPr>
      <w:r>
        <w:t xml:space="preserve">  </w:t>
      </w:r>
    </w:p>
    <w:p w:rsidR="005435A2" w:rsidRDefault="00426585">
      <w:pPr>
        <w:numPr>
          <w:ilvl w:val="0"/>
          <w:numId w:val="2"/>
        </w:numPr>
        <w:ind w:right="896" w:hanging="360"/>
      </w:pPr>
      <w:r>
        <w:t xml:space="preserve">Davatelj ove Izjave dokazuje da podaci koji su sadržani u njoj odgovaraju stvarnom činjeničnom stanju u trenutku dostave naručitelju.  </w:t>
      </w:r>
    </w:p>
    <w:p w:rsidR="005435A2" w:rsidRDefault="00426585">
      <w:pPr>
        <w:spacing w:after="0" w:line="259" w:lineRule="auto"/>
        <w:ind w:left="0" w:right="0" w:firstLine="0"/>
        <w:jc w:val="left"/>
      </w:pPr>
      <w:r>
        <w:rPr>
          <w:b/>
          <w:color w:val="FFFFFF"/>
        </w:rPr>
        <w:t>NAPOMENA:</w:t>
      </w:r>
      <w:r>
        <w:rPr>
          <w:color w:val="FFFFFF"/>
        </w:rPr>
        <w:t xml:space="preserve"> Davatelj ove Izjave, ovom Izjavom kao ažuriranim popratnim dokumentom d </w:t>
      </w:r>
      <w:r>
        <w:t xml:space="preserve"> </w:t>
      </w:r>
    </w:p>
    <w:p w:rsidR="005435A2" w:rsidRDefault="00426585">
      <w:pPr>
        <w:spacing w:after="0" w:line="259" w:lineRule="auto"/>
        <w:ind w:left="0" w:right="0" w:firstLine="0"/>
        <w:jc w:val="left"/>
      </w:pPr>
      <w:r>
        <w:t xml:space="preserve">  </w:t>
      </w:r>
    </w:p>
    <w:p w:rsidR="005435A2" w:rsidRDefault="00426585">
      <w:pPr>
        <w:spacing w:after="14" w:line="259" w:lineRule="auto"/>
        <w:ind w:left="0" w:right="0" w:firstLine="0"/>
        <w:jc w:val="left"/>
      </w:pPr>
      <w:r>
        <w:t xml:space="preserve">  </w:t>
      </w:r>
    </w:p>
    <w:p w:rsidR="005435A2" w:rsidRDefault="00426585">
      <w:pPr>
        <w:spacing w:after="51" w:line="259" w:lineRule="auto"/>
        <w:ind w:left="0" w:right="0" w:firstLine="0"/>
        <w:jc w:val="left"/>
      </w:pPr>
      <w:r>
        <w:t xml:space="preserve">  </w:t>
      </w:r>
    </w:p>
    <w:p w:rsidR="005435A2" w:rsidRDefault="00426585">
      <w:pPr>
        <w:ind w:right="4353"/>
      </w:pPr>
      <w:r>
        <w:t>U _</w:t>
      </w:r>
      <w:r w:rsidR="003F01EF">
        <w:t>______________, ____________2025</w:t>
      </w:r>
      <w:bookmarkStart w:id="0" w:name="_GoBack"/>
      <w:bookmarkEnd w:id="0"/>
      <w:r>
        <w:t>. godine</w:t>
      </w:r>
      <w:r>
        <w:rPr>
          <w:color w:val="FFFFFF"/>
        </w:rPr>
        <w:t xml:space="preserve"> da po </w:t>
      </w:r>
      <w:r>
        <w:rPr>
          <w:color w:val="FFFFFF"/>
          <w:sz w:val="24"/>
        </w:rPr>
        <w:t xml:space="preserve"> koji su sadržani u</w:t>
      </w:r>
      <w:r>
        <w:rPr>
          <w:sz w:val="24"/>
        </w:rPr>
        <w:t xml:space="preserve"> </w:t>
      </w:r>
      <w:r>
        <w:t xml:space="preserve"> </w:t>
      </w:r>
    </w:p>
    <w:p w:rsidR="005435A2" w:rsidRDefault="00426585">
      <w:pPr>
        <w:spacing w:after="0" w:line="259" w:lineRule="auto"/>
        <w:ind w:left="0" w:right="0" w:firstLine="0"/>
        <w:jc w:val="left"/>
      </w:pPr>
      <w:r>
        <w:rPr>
          <w:b/>
          <w:sz w:val="24"/>
        </w:rPr>
        <w:t xml:space="preserve"> </w:t>
      </w:r>
      <w:r>
        <w:t xml:space="preserve"> </w:t>
      </w:r>
    </w:p>
    <w:p w:rsidR="005435A2" w:rsidRDefault="00426585">
      <w:pPr>
        <w:spacing w:after="17" w:line="259" w:lineRule="auto"/>
        <w:ind w:left="0" w:right="0" w:firstLine="0"/>
        <w:jc w:val="left"/>
      </w:pPr>
      <w:r>
        <w:rPr>
          <w:b/>
          <w:sz w:val="24"/>
        </w:rPr>
        <w:t xml:space="preserve"> </w:t>
      </w:r>
      <w:r>
        <w:t xml:space="preserve"> </w:t>
      </w:r>
    </w:p>
    <w:p w:rsidR="005435A2" w:rsidRDefault="00426585">
      <w:pPr>
        <w:spacing w:after="4" w:line="254" w:lineRule="auto"/>
        <w:ind w:left="-19" w:right="3034"/>
        <w:jc w:val="left"/>
      </w:pPr>
      <w:r>
        <w:rPr>
          <w:sz w:val="24"/>
        </w:rPr>
        <w:t xml:space="preserve">                                                                                               ZA PONUDITELJA: </w:t>
      </w:r>
      <w:r>
        <w:t xml:space="preserve"> </w:t>
      </w:r>
      <w:r>
        <w:rPr>
          <w:sz w:val="24"/>
        </w:rPr>
        <w:t xml:space="preserve"> </w:t>
      </w:r>
      <w:r>
        <w:t xml:space="preserve"> </w:t>
      </w:r>
    </w:p>
    <w:p w:rsidR="005435A2" w:rsidRDefault="00426585">
      <w:pPr>
        <w:spacing w:after="4" w:line="254" w:lineRule="auto"/>
        <w:ind w:left="-19" w:right="0"/>
        <w:jc w:val="left"/>
      </w:pPr>
      <w:r>
        <w:rPr>
          <w:sz w:val="24"/>
        </w:rPr>
        <w:t xml:space="preserve">                                                           M.P. </w:t>
      </w:r>
      <w:r>
        <w:t xml:space="preserve"> </w:t>
      </w:r>
    </w:p>
    <w:p w:rsidR="005435A2" w:rsidRDefault="00426585">
      <w:pPr>
        <w:spacing w:after="4" w:line="254" w:lineRule="auto"/>
        <w:ind w:left="-19" w:right="0"/>
        <w:jc w:val="left"/>
      </w:pPr>
      <w:r>
        <w:rPr>
          <w:sz w:val="24"/>
        </w:rPr>
        <w:t xml:space="preserve">                                                                        _______________________________________ </w:t>
      </w:r>
      <w:r>
        <w:t xml:space="preserve"> </w:t>
      </w:r>
    </w:p>
    <w:p w:rsidR="005435A2" w:rsidRDefault="00426585">
      <w:pPr>
        <w:spacing w:after="4" w:line="254" w:lineRule="auto"/>
        <w:ind w:left="-19" w:right="0"/>
        <w:jc w:val="left"/>
      </w:pPr>
      <w:r>
        <w:rPr>
          <w:sz w:val="24"/>
        </w:rPr>
        <w:t xml:space="preserve">                                                                        (ime i prezime, funkcija i potpis ovlaštene osobe)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14"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55"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0" w:line="259" w:lineRule="auto"/>
        <w:ind w:left="-29" w:right="842" w:firstLine="0"/>
        <w:jc w:val="right"/>
      </w:pPr>
      <w:r>
        <w:rPr>
          <w:noProof/>
        </w:rPr>
        <mc:AlternateContent>
          <mc:Choice Requires="wpg">
            <w:drawing>
              <wp:inline distT="0" distB="0" distL="0" distR="0">
                <wp:extent cx="5798821" cy="18288"/>
                <wp:effectExtent l="0" t="0" r="0" b="0"/>
                <wp:docPr id="2037" name="Group 2037"/>
                <wp:cNvGraphicFramePr/>
                <a:graphic xmlns:a="http://schemas.openxmlformats.org/drawingml/2006/main">
                  <a:graphicData uri="http://schemas.microsoft.com/office/word/2010/wordprocessingGroup">
                    <wpg:wgp>
                      <wpg:cNvGrpSpPr/>
                      <wpg:grpSpPr>
                        <a:xfrm>
                          <a:off x="0" y="0"/>
                          <a:ext cx="5798821" cy="18288"/>
                          <a:chOff x="0" y="0"/>
                          <a:chExt cx="5798821" cy="18288"/>
                        </a:xfrm>
                      </wpg:grpSpPr>
                      <wps:wsp>
                        <wps:cNvPr id="2846" name="Shape 2846"/>
                        <wps:cNvSpPr/>
                        <wps:spPr>
                          <a:xfrm>
                            <a:off x="0" y="0"/>
                            <a:ext cx="5798821" cy="18288"/>
                          </a:xfrm>
                          <a:custGeom>
                            <a:avLst/>
                            <a:gdLst/>
                            <a:ahLst/>
                            <a:cxnLst/>
                            <a:rect l="0" t="0" r="0" b="0"/>
                            <a:pathLst>
                              <a:path w="5798821" h="18288">
                                <a:moveTo>
                                  <a:pt x="0" y="0"/>
                                </a:moveTo>
                                <a:lnTo>
                                  <a:pt x="5798821" y="0"/>
                                </a:lnTo>
                                <a:lnTo>
                                  <a:pt x="579882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293BF3" id="Group 2037" o:spid="_x0000_s1026" style="width:456.6pt;height:1.45pt;mso-position-horizontal-relative:char;mso-position-vertical-relative:line" coordsize="579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">
                <v:shape id="Shape 2846" o:spid="_x0000_s1027" style="position:absolute;width:57988;height:182;visibility:visible;mso-wrap-style:square;v-text-anchor:top" coordsize="579882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gn8UA&#10;AADdAAAADwAAAGRycy9kb3ducmV2LnhtbESPQWvCQBSE74L/YXlCb7oxDSLRTSiiYnvTlvb6yD6z&#10;odm3Mbtq+u+7hYLHYWa+YdblYFtxo943jhXMZwkI4srphmsFH++76RKED8gaW8ek4Ic8lMV4tMZc&#10;uzsf6XYKtYgQ9jkqMCF0uZS+MmTRz1xHHL2z6y2GKPta6h7vEW5bmSbJQlpsOC4Y7GhjqPo+Xa2C&#10;fbe7PqfH7HN7yeTb1+vB4NwbpZ4mw8sKRKAhPML/7YNWkC6zBfy9iU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0GCfxQAAAN0AAAAPAAAAAAAAAAAAAAAAAJgCAABkcnMv&#10;ZG93bnJldi54bWxQSwUGAAAAAAQABAD1AAAAigMAAAAA&#10;" path="m,l5798821,r,18288l,18288,,e" fillcolor="black" stroked="f" strokeweight="0">
                  <v:stroke miterlimit="83231f" joinstyle="miter"/>
                  <v:path arrowok="t" textboxrect="0,0,5798821,18288"/>
                </v:shape>
                <w10:anchorlock/>
              </v:group>
            </w:pict>
          </mc:Fallback>
        </mc:AlternateContent>
      </w:r>
      <w:r>
        <w:t xml:space="preserve"> </w:t>
      </w:r>
    </w:p>
    <w:p w:rsidR="005435A2" w:rsidRDefault="00426585">
      <w:pPr>
        <w:spacing w:after="0" w:line="259" w:lineRule="auto"/>
        <w:ind w:left="0" w:right="0" w:firstLine="0"/>
        <w:jc w:val="right"/>
      </w:pPr>
      <w:r>
        <w:rPr>
          <w:sz w:val="24"/>
        </w:rPr>
        <w:t xml:space="preserve">   </w:t>
      </w:r>
      <w:r>
        <w:rPr>
          <w:sz w:val="24"/>
        </w:rPr>
        <w:tab/>
        <w:t xml:space="preserve">   </w:t>
      </w:r>
      <w:r>
        <w:rPr>
          <w:sz w:val="24"/>
        </w:rPr>
        <w:tab/>
        <w:t xml:space="preserve">   </w:t>
      </w:r>
    </w:p>
    <w:sectPr w:rsidR="005435A2">
      <w:headerReference w:type="even" r:id="rId7"/>
      <w:headerReference w:type="default" r:id="rId8"/>
      <w:headerReference w:type="first" r:id="rId9"/>
      <w:pgSz w:w="11906" w:h="16838"/>
      <w:pgMar w:top="1459" w:right="493" w:bottom="1513" w:left="1416" w:header="8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92D" w:rsidRDefault="00F3692D">
      <w:pPr>
        <w:spacing w:after="0" w:line="240" w:lineRule="auto"/>
      </w:pPr>
      <w:r>
        <w:separator/>
      </w:r>
    </w:p>
  </w:endnote>
  <w:endnote w:type="continuationSeparator" w:id="0">
    <w:p w:rsidR="00F3692D" w:rsidRDefault="00F3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92D" w:rsidRDefault="00F3692D">
      <w:pPr>
        <w:spacing w:after="0" w:line="240" w:lineRule="auto"/>
      </w:pPr>
      <w:r>
        <w:separator/>
      </w:r>
    </w:p>
  </w:footnote>
  <w:footnote w:type="continuationSeparator" w:id="0">
    <w:p w:rsidR="00F3692D" w:rsidRDefault="00F36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413D"/>
    <w:multiLevelType w:val="hybridMultilevel"/>
    <w:tmpl w:val="2A545CAA"/>
    <w:lvl w:ilvl="0" w:tplc="49887DB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C8148">
      <w:start w:val="1"/>
      <w:numFmt w:val="bullet"/>
      <w:lvlText w:val="o"/>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28680">
      <w:start w:val="1"/>
      <w:numFmt w:val="bullet"/>
      <w:lvlText w:val="▪"/>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A70C8">
      <w:start w:val="1"/>
      <w:numFmt w:val="bullet"/>
      <w:lvlText w:val="•"/>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7FD4">
      <w:start w:val="1"/>
      <w:numFmt w:val="bullet"/>
      <w:lvlText w:val="o"/>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6CE14">
      <w:start w:val="1"/>
      <w:numFmt w:val="bullet"/>
      <w:lvlText w:val="▪"/>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22904">
      <w:start w:val="1"/>
      <w:numFmt w:val="bullet"/>
      <w:lvlText w:val="•"/>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81838">
      <w:start w:val="1"/>
      <w:numFmt w:val="bullet"/>
      <w:lvlText w:val="o"/>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4A278">
      <w:start w:val="1"/>
      <w:numFmt w:val="bullet"/>
      <w:lvlText w:val="▪"/>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C602D0"/>
    <w:multiLevelType w:val="hybridMultilevel"/>
    <w:tmpl w:val="4962AB3C"/>
    <w:lvl w:ilvl="0" w:tplc="9584740A">
      <w:start w:val="1"/>
      <w:numFmt w:val="upperRoman"/>
      <w:pStyle w:val="Naslov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2A1F7A">
      <w:start w:val="1"/>
      <w:numFmt w:val="lowerLetter"/>
      <w:lvlText w:val="%2"/>
      <w:lvlJc w:val="left"/>
      <w:pPr>
        <w:ind w:left="3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D0A258">
      <w:start w:val="1"/>
      <w:numFmt w:val="lowerRoman"/>
      <w:lvlText w:val="%3"/>
      <w:lvlJc w:val="left"/>
      <w:pPr>
        <w:ind w:left="4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AC0168">
      <w:start w:val="1"/>
      <w:numFmt w:val="decimal"/>
      <w:lvlText w:val="%4"/>
      <w:lvlJc w:val="left"/>
      <w:pPr>
        <w:ind w:left="5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7620562">
      <w:start w:val="1"/>
      <w:numFmt w:val="lowerLetter"/>
      <w:lvlText w:val="%5"/>
      <w:lvlJc w:val="left"/>
      <w:pPr>
        <w:ind w:left="5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7386ACA">
      <w:start w:val="1"/>
      <w:numFmt w:val="lowerRoman"/>
      <w:lvlText w:val="%6"/>
      <w:lvlJc w:val="left"/>
      <w:pPr>
        <w:ind w:left="6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9850B4">
      <w:start w:val="1"/>
      <w:numFmt w:val="decimal"/>
      <w:lvlText w:val="%7"/>
      <w:lvlJc w:val="left"/>
      <w:pPr>
        <w:ind w:left="7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748CFC">
      <w:start w:val="1"/>
      <w:numFmt w:val="lowerLetter"/>
      <w:lvlText w:val="%8"/>
      <w:lvlJc w:val="left"/>
      <w:pPr>
        <w:ind w:left="8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E3E7C68">
      <w:start w:val="1"/>
      <w:numFmt w:val="lowerRoman"/>
      <w:lvlText w:val="%9"/>
      <w:lvlJc w:val="left"/>
      <w:pPr>
        <w:ind w:left="8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A29F3"/>
    <w:multiLevelType w:val="hybridMultilevel"/>
    <w:tmpl w:val="2DEE6E06"/>
    <w:lvl w:ilvl="0" w:tplc="70F600CC">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68AA2">
      <w:start w:val="1"/>
      <w:numFmt w:val="bullet"/>
      <w:lvlText w:val="o"/>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E5C4E">
      <w:start w:val="1"/>
      <w:numFmt w:val="bullet"/>
      <w:lvlText w:val="▪"/>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CAA4">
      <w:start w:val="1"/>
      <w:numFmt w:val="bullet"/>
      <w:lvlText w:val="•"/>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CE7A2">
      <w:start w:val="1"/>
      <w:numFmt w:val="bullet"/>
      <w:lvlText w:val="o"/>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27E2">
      <w:start w:val="1"/>
      <w:numFmt w:val="bullet"/>
      <w:lvlText w:val="▪"/>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E69AA">
      <w:start w:val="1"/>
      <w:numFmt w:val="bullet"/>
      <w:lvlText w:val="•"/>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C6076">
      <w:start w:val="1"/>
      <w:numFmt w:val="bullet"/>
      <w:lvlText w:val="o"/>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A7762">
      <w:start w:val="1"/>
      <w:numFmt w:val="bullet"/>
      <w:lvlText w:val="▪"/>
      <w:lvlJc w:val="left"/>
      <w:pPr>
        <w:ind w:left="6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A2"/>
    <w:rsid w:val="001B52B4"/>
    <w:rsid w:val="003F01EF"/>
    <w:rsid w:val="00426585"/>
    <w:rsid w:val="005435A2"/>
    <w:rsid w:val="00F369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D7E6D-8735-4C76-8397-070CC58D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8" w:lineRule="auto"/>
      <w:ind w:left="10" w:right="907"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numPr>
        <w:numId w:val="3"/>
      </w:numPr>
      <w:spacing w:after="0"/>
      <w:ind w:right="928"/>
      <w:jc w:val="center"/>
      <w:outlineLvl w:val="0"/>
    </w:pPr>
    <w:rPr>
      <w:rFonts w:ascii="Calibri" w:eastAsia="Calibri" w:hAnsi="Calibri" w:cs="Calibri"/>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Korisnik</cp:lastModifiedBy>
  <cp:revision>3</cp:revision>
  <dcterms:created xsi:type="dcterms:W3CDTF">2024-12-12T07:57:00Z</dcterms:created>
  <dcterms:modified xsi:type="dcterms:W3CDTF">2025-12-12T12:35:00Z</dcterms:modified>
</cp:coreProperties>
</file>