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>
        <w:rPr>
          <w:noProof/>
          <w:lang w:eastAsia="hr-HR"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Arial" w:hAnsi="Arial" w:cs="Arial"/>
          <w:b/>
        </w:rPr>
        <w:t xml:space="preserve">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OSNOVNA ŠKOLA RAVNE NJIVE-NESLANOVAC</w:t>
            </w:r>
          </w:p>
          <w:p>
            <w:pPr>
              <w:spacing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Sarajevska 30, 21000 Split</w:t>
            </w:r>
          </w:p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KLASA:       </w:t>
            </w:r>
            <w:r>
              <w:rPr>
                <w:rFonts w:ascii="Arial" w:hAnsi="Arial" w:cs="Arial"/>
                <w:noProof/>
                <w:lang w:val="en-US"/>
              </w:rPr>
              <w:t xml:space="preserve">602-01/26-09/3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Arial" w:hAnsi="Arial" w:cs="Arial"/>
                <w:noProof/>
              </w:rPr>
              <w:t xml:space="preserve">2181-1-281-26-2</w:t>
            </w:r>
            <w:r>
              <w:rPr>
                <w:rFonts w:ascii="Arial" w:hAnsi="Arial" w:cs="Arial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Calibri" w:cs="Arial"/>
                <w:noProof/>
              </w:rPr>
              <w:t xml:space="preserve">Split</w:t>
            </w:r>
            <w:r>
              <w:rPr>
                <w:rFonts w:ascii="Arial" w:hAnsi="Arial" w:eastAsia="Calibri" w:cs="Arial"/>
              </w:rPr>
              <w:t xml:space="preserve">, </w:t>
            </w:r>
            <w:r>
              <w:rPr>
                <w:rFonts w:ascii="Arial" w:hAnsi="Arial" w:eastAsia="Calibri" w:cs="Arial"/>
                <w:noProof/>
              </w:rPr>
              <w:t xml:space="preserve">23. 2. 2026.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/>
      </w:pPr>
    </w:p>
    <w:p>
      <w:pPr>
        <w:spacing/>
        <w:rPr>
          <w:rFonts w:ascii="Arial" w:hAnsi="Arial" w:cs="Arial"/>
          <w:b/>
          <w:sz w:val="28"/>
          <w:szCs w:val="28"/>
        </w:rPr>
      </w:pPr>
    </w:p>
    <w:p>
      <w:pPr>
        <w:spacing/>
        <w:rPr>
          <w:rFonts w:ascii="Arial" w:hAnsi="Arial" w:cs="Arial"/>
          <w:b/>
          <w:sz w:val="28"/>
          <w:szCs w:val="28"/>
        </w:rPr>
      </w:pPr>
    </w:p>
    <w:p>
      <w:pPr>
        <w:spacing/>
        <w:jc w:val="center"/>
        <w:rPr>
          <w:rFonts w:ascii="Arial" w:hAnsi="Arial" w:cs="Arial"/>
          <w:b/>
          <w:sz w:val="28"/>
          <w:szCs w:val="28"/>
        </w:rPr>
      </w:pPr>
    </w:p>
    <w:p>
      <w:pPr>
        <w: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Popis odabranih ponuda</w:t>
      </w:r>
    </w:p>
    <w:p>
      <w:pPr>
        <w: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za organizaciju više</w:t>
      </w:r>
      <w:r>
        <w:rPr>
          <w:rFonts w:ascii="Arial" w:hAnsi="Arial" w:cs="Arial"/>
          <w:b/>
          <w:sz w:val="28"/>
          <w:szCs w:val="28"/>
        </w:rPr>
        <w:t xml:space="preserve">dnevne </w:t>
      </w:r>
      <w:r>
        <w:rPr>
          <w:rFonts w:ascii="Arial" w:hAnsi="Arial" w:cs="Arial"/>
          <w:b/>
          <w:sz w:val="28"/>
          <w:szCs w:val="28"/>
        </w:rPr>
        <w:t xml:space="preserve">izvanučioničke</w:t>
      </w:r>
      <w:r>
        <w:rPr>
          <w:rFonts w:ascii="Arial" w:hAnsi="Arial" w:cs="Arial"/>
          <w:b/>
          <w:sz w:val="28"/>
          <w:szCs w:val="28"/>
        </w:rPr>
        <w:t xml:space="preserve"> nastave (2</w:t>
      </w:r>
      <w:r>
        <w:rPr>
          <w:rFonts w:ascii="Arial" w:hAnsi="Arial" w:cs="Arial"/>
          <w:b/>
          <w:sz w:val="28"/>
          <w:szCs w:val="28"/>
        </w:rPr>
        <w:t xml:space="preserve">/2026)</w:t>
      </w:r>
    </w:p>
    <w:p>
      <w:pPr>
        <w:spacing/>
        <w:rPr>
          <w:rFonts w:ascii="Arial" w:hAnsi="Arial" w:cs="Arial"/>
          <w:b/>
          <w:sz w:val="28"/>
          <w:szCs w:val="28"/>
        </w:rPr>
      </w:pP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sastanku P</w:t>
      </w:r>
      <w:r>
        <w:rPr>
          <w:rFonts w:ascii="Arial" w:hAnsi="Arial" w:cs="Arial"/>
          <w:sz w:val="24"/>
          <w:szCs w:val="24"/>
        </w:rPr>
        <w:t xml:space="preserve">ovjerenstva za provedbu javnog poziva i izbor najpovoljnije ponude</w:t>
      </w:r>
      <w:r>
        <w:rPr>
          <w:rFonts w:ascii="Arial" w:hAnsi="Arial" w:cs="Arial"/>
          <w:sz w:val="24"/>
          <w:szCs w:val="24"/>
        </w:rPr>
        <w:t xml:space="preserve"> za organizaciju </w:t>
      </w:r>
      <w:r>
        <w:rPr>
          <w:rFonts w:ascii="Arial" w:hAnsi="Arial" w:cs="Arial"/>
          <w:sz w:val="24"/>
          <w:szCs w:val="24"/>
        </w:rPr>
        <w:t xml:space="preserve">izvanučioničke</w:t>
      </w:r>
      <w:r>
        <w:rPr>
          <w:rFonts w:ascii="Arial" w:hAnsi="Arial" w:cs="Arial"/>
          <w:sz w:val="24"/>
          <w:szCs w:val="24"/>
        </w:rPr>
        <w:t xml:space="preserve"> nastave u Salzburg i München</w:t>
      </w:r>
      <w:r>
        <w:rPr>
          <w:rFonts w:ascii="Arial" w:hAnsi="Arial" w:cs="Arial"/>
          <w:sz w:val="24"/>
          <w:szCs w:val="24"/>
        </w:rPr>
        <w:t xml:space="preserve"> za učenike  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- 8.</w:t>
      </w:r>
      <w:r>
        <w:rPr>
          <w:rFonts w:ascii="Arial" w:hAnsi="Arial" w:cs="Arial"/>
          <w:sz w:val="24"/>
          <w:szCs w:val="24"/>
        </w:rPr>
        <w:t xml:space="preserve"> razreda Osnovne škole Ravne nj</w:t>
      </w:r>
      <w:r>
        <w:rPr>
          <w:rFonts w:ascii="Arial" w:hAnsi="Arial" w:cs="Arial"/>
          <w:sz w:val="24"/>
          <w:szCs w:val="24"/>
        </w:rPr>
        <w:t xml:space="preserve">ive- </w:t>
      </w:r>
      <w:r>
        <w:rPr>
          <w:rFonts w:ascii="Arial" w:hAnsi="Arial" w:cs="Arial"/>
          <w:sz w:val="24"/>
          <w:szCs w:val="24"/>
        </w:rPr>
        <w:t xml:space="preserve">Neslanovac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te Osnovne škole </w:t>
      </w:r>
      <w:r>
        <w:rPr>
          <w:rFonts w:ascii="Arial" w:hAnsi="Arial" w:cs="Arial"/>
          <w:sz w:val="24"/>
          <w:szCs w:val="24"/>
        </w:rPr>
        <w:t xml:space="preserve">Spinut</w:t>
      </w:r>
      <w:r>
        <w:rPr>
          <w:rFonts w:ascii="Arial" w:hAnsi="Arial" w:cs="Arial"/>
          <w:sz w:val="24"/>
          <w:szCs w:val="24"/>
        </w:rPr>
        <w:t xml:space="preserve"> i Osnovne škole Seget održanom dana 20</w:t>
      </w:r>
      <w:r>
        <w:rPr>
          <w:rFonts w:ascii="Arial" w:hAnsi="Arial" w:cs="Arial"/>
          <w:sz w:val="24"/>
          <w:szCs w:val="24"/>
        </w:rPr>
        <w:t xml:space="preserve">. veljače 2026. g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 xml:space="preserve">kn</w:t>
      </w:r>
      <w:r>
        <w:rPr>
          <w:rFonts w:ascii="Arial" w:hAnsi="Arial" w:cs="Arial"/>
          <w:sz w:val="24"/>
          <w:szCs w:val="24"/>
        </w:rPr>
        <w:t xml:space="preserve">jižnici Škole s početkom u 17:30</w:t>
      </w:r>
      <w:r>
        <w:rPr>
          <w:rFonts w:ascii="Arial" w:hAnsi="Arial" w:cs="Arial"/>
          <w:sz w:val="24"/>
          <w:szCs w:val="24"/>
        </w:rPr>
        <w:t xml:space="preserve"> sati, povjerenstvo je izabralo </w:t>
      </w:r>
      <w:r>
        <w:rPr>
          <w:rFonts w:ascii="Arial" w:hAnsi="Arial" w:cs="Arial"/>
          <w:sz w:val="24"/>
          <w:szCs w:val="24"/>
        </w:rPr>
        <w:t xml:space="preserve">tri</w:t>
      </w:r>
      <w:r>
        <w:rPr>
          <w:rFonts w:ascii="Arial" w:hAnsi="Arial" w:cs="Arial"/>
          <w:sz w:val="24"/>
          <w:szCs w:val="24"/>
        </w:rPr>
        <w:t xml:space="preserve"> ponude koje će biti predstavljene roditeljima učenika za ko</w:t>
      </w:r>
      <w:r>
        <w:rPr>
          <w:rFonts w:ascii="Arial" w:hAnsi="Arial" w:cs="Arial"/>
          <w:sz w:val="24"/>
          <w:szCs w:val="24"/>
        </w:rPr>
        <w:t xml:space="preserve">je se organizira </w:t>
      </w:r>
      <w:r>
        <w:rPr>
          <w:rFonts w:ascii="Arial" w:hAnsi="Arial" w:cs="Arial"/>
          <w:sz w:val="24"/>
          <w:szCs w:val="24"/>
        </w:rPr>
        <w:t xml:space="preserve">izvanučionička</w:t>
      </w:r>
      <w:r>
        <w:rPr>
          <w:rFonts w:ascii="Arial" w:hAnsi="Arial" w:cs="Arial"/>
          <w:sz w:val="24"/>
          <w:szCs w:val="24"/>
        </w:rPr>
        <w:t xml:space="preserve"> nastava</w:t>
      </w:r>
      <w:r>
        <w:rPr>
          <w:rFonts w:ascii="Arial" w:hAnsi="Arial" w:cs="Arial"/>
          <w:sz w:val="24"/>
          <w:szCs w:val="24"/>
        </w:rPr>
        <w:t xml:space="preserve">, i to: </w:t>
      </w:r>
    </w:p>
    <w:p>
      <w:pPr>
        <w:pStyle w:val="Odlomakpopisa"/>
        <w:numPr>
          <w:ilvl w:val="0"/>
          <w:numId w:val="1"/>
        </w:num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IGANA d.o.o. , 7.Gardijske brigade 7, Knin</w:t>
      </w:r>
    </w:p>
    <w:p>
      <w:pPr>
        <w:pStyle w:val="Odlomakpopisa"/>
        <w:numPr>
          <w:ilvl w:val="0"/>
          <w:numId w:val="1"/>
        </w:num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Perla svjetska putovanja d.o.o., Ante Starčevića 16, Imotski</w:t>
      </w:r>
    </w:p>
    <w:p>
      <w:pPr>
        <w:pStyle w:val="Odlomakpopisa"/>
        <w:numPr>
          <w:ilvl w:val="0"/>
          <w:numId w:val="1"/>
        </w:num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Destinations</w:t>
      </w:r>
      <w:r>
        <w:rPr>
          <w:rFonts w:ascii="Arial" w:hAnsi="Arial" w:cs="Arial"/>
          <w:sz w:val="24"/>
          <w:szCs w:val="24"/>
        </w:rPr>
        <w:t xml:space="preserve"> F-Tours d.o.o., Trg Hrvatske bratske zajednice 2, Split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Obavještavamo navedene agencije da će se roditeljski sastanak održati d</w:t>
      </w:r>
      <w:r>
        <w:rPr>
          <w:rFonts w:ascii="Arial" w:hAnsi="Arial" w:cs="Arial"/>
          <w:sz w:val="24"/>
          <w:szCs w:val="24"/>
        </w:rPr>
        <w:t xml:space="preserve">ana 2.ožujka</w:t>
      </w:r>
      <w:r>
        <w:rPr>
          <w:rFonts w:ascii="Arial" w:hAnsi="Arial" w:cs="Arial"/>
          <w:sz w:val="24"/>
          <w:szCs w:val="24"/>
        </w:rPr>
        <w:t xml:space="preserve"> 2026. g. u 17</w:t>
      </w:r>
      <w:r>
        <w:rPr>
          <w:rFonts w:ascii="Arial" w:hAnsi="Arial" w:cs="Arial"/>
          <w:sz w:val="24"/>
          <w:szCs w:val="24"/>
        </w:rPr>
        <w:t xml:space="preserve">:30</w:t>
      </w:r>
      <w:r>
        <w:rPr>
          <w:rFonts w:ascii="Arial" w:hAnsi="Arial" w:cs="Arial"/>
          <w:sz w:val="24"/>
          <w:szCs w:val="24"/>
        </w:rPr>
        <w:t xml:space="preserve"> sati.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spacing/>
        <w:rPr>
          <w:rFonts w:ascii="Arial" w:hAnsi="Arial" w:cs="Arial"/>
          <w:sz w:val="24"/>
          <w:szCs w:val="24"/>
        </w:rPr>
      </w:pPr>
    </w:p>
    <w:p>
      <w:pPr>
        <w: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Predsjednica Povjerenstva</w:t>
      </w:r>
    </w:p>
    <w:p>
      <w:pPr>
        <w: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Haidi</w:t>
      </w:r>
      <w:r>
        <w:rPr>
          <w:rFonts w:ascii="Arial" w:hAnsi="Arial" w:cs="Arial"/>
          <w:sz w:val="24"/>
          <w:szCs w:val="24"/>
        </w:rPr>
        <w:t xml:space="preserve"> Mimica </w:t>
      </w:r>
      <w:r>
        <w:rPr>
          <w:rFonts w:ascii="Arial" w:hAnsi="Arial" w:cs="Arial"/>
          <w:sz w:val="24"/>
          <w:szCs w:val="24"/>
        </w:rPr>
        <w:t xml:space="preserve">Tudor</w:t>
      </w:r>
    </w:p>
    <w:p>
      <w:pPr>
        <w:spacing/>
        <w:rPr>
          <w:rFonts w:ascii="Arial" w:hAnsi="Arial" w:cs="Arial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3181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EB66D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3AE4-A29C-4D07-91BB-1438875B45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308</Words>
  <Characters>1756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Kager</dc:creator>
  <cp:keywords/>
  <dc:description/>
  <cp:lastModifiedBy>Andrea Stipinović</cp:lastModifiedBy>
  <cp:revision>2</cp:revision>
  <dcterms:created xsi:type="dcterms:W3CDTF">2026-02-23T17:13:00Z</dcterms:created>
  <dcterms:modified xsi:type="dcterms:W3CDTF">2026-02-23T17:13:00Z</dcterms:modified>
</cp:coreProperties>
</file>